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58C4D" w14:textId="4844F518" w:rsidR="00425FBF" w:rsidRPr="0070153C" w:rsidRDefault="00425FBF" w:rsidP="005D40B5">
      <w:pPr>
        <w:jc w:val="center"/>
        <w:rPr>
          <w:rFonts w:ascii="Times New Roman" w:hAnsi="Times New Roman" w:cs="Times New Roman"/>
          <w:sz w:val="24"/>
          <w:szCs w:val="24"/>
        </w:rPr>
      </w:pPr>
      <w:r w:rsidRPr="0070153C">
        <w:rPr>
          <w:rFonts w:ascii="Times New Roman" w:hAnsi="Times New Roman" w:cs="Times New Roman"/>
          <w:sz w:val="24"/>
          <w:szCs w:val="24"/>
        </w:rPr>
        <w:t>LEGAL NOTICE</w:t>
      </w:r>
    </w:p>
    <w:p w14:paraId="548B28D4" w14:textId="4CA8590A" w:rsidR="00425FBF" w:rsidRPr="0070153C" w:rsidRDefault="00425FBF" w:rsidP="005D40B5">
      <w:pPr>
        <w:jc w:val="center"/>
        <w:rPr>
          <w:rFonts w:ascii="Times New Roman" w:hAnsi="Times New Roman" w:cs="Times New Roman"/>
          <w:sz w:val="24"/>
          <w:szCs w:val="24"/>
        </w:rPr>
      </w:pPr>
      <w:r w:rsidRPr="0070153C">
        <w:rPr>
          <w:rFonts w:ascii="Times New Roman" w:hAnsi="Times New Roman" w:cs="Times New Roman"/>
          <w:sz w:val="24"/>
          <w:szCs w:val="24"/>
        </w:rPr>
        <w:t>BOARD OF TRUMBULL COUNTY COMMISSIONERS</w:t>
      </w:r>
    </w:p>
    <w:p w14:paraId="65F26AFE" w14:textId="330A1D22" w:rsidR="00914E33" w:rsidRPr="00914E33" w:rsidRDefault="00425FBF" w:rsidP="009334CE">
      <w:pPr>
        <w:ind w:right="-720"/>
        <w:jc w:val="both"/>
        <w:rPr>
          <w:b/>
        </w:rPr>
      </w:pPr>
      <w:r w:rsidRPr="0070153C">
        <w:rPr>
          <w:rFonts w:ascii="Times New Roman" w:hAnsi="Times New Roman" w:cs="Times New Roman"/>
          <w:sz w:val="24"/>
          <w:szCs w:val="24"/>
        </w:rPr>
        <w:t xml:space="preserve">The Trumbull County Board of Commissioners, Trumbull County, Ohio, </w:t>
      </w:r>
      <w:r w:rsidR="009334CE">
        <w:rPr>
          <w:rFonts w:ascii="Times New Roman" w:hAnsi="Times New Roman" w:cs="Times New Roman"/>
          <w:sz w:val="24"/>
          <w:szCs w:val="24"/>
        </w:rPr>
        <w:t>request</w:t>
      </w:r>
      <w:r w:rsidR="005C3D3E">
        <w:rPr>
          <w:rFonts w:ascii="Times New Roman" w:hAnsi="Times New Roman" w:cs="Times New Roman"/>
          <w:sz w:val="24"/>
          <w:szCs w:val="24"/>
        </w:rPr>
        <w:t>s</w:t>
      </w:r>
      <w:r w:rsidR="009334CE">
        <w:rPr>
          <w:rFonts w:ascii="Times New Roman" w:hAnsi="Times New Roman" w:cs="Times New Roman"/>
          <w:sz w:val="24"/>
          <w:szCs w:val="24"/>
        </w:rPr>
        <w:t xml:space="preserve"> </w:t>
      </w:r>
      <w:r w:rsidR="005C3D3E">
        <w:rPr>
          <w:rFonts w:ascii="Times New Roman" w:hAnsi="Times New Roman" w:cs="Times New Roman"/>
          <w:sz w:val="24"/>
          <w:szCs w:val="24"/>
        </w:rPr>
        <w:t>proposals</w:t>
      </w:r>
      <w:r w:rsidR="009334CE">
        <w:rPr>
          <w:rFonts w:ascii="Times New Roman" w:hAnsi="Times New Roman" w:cs="Times New Roman"/>
          <w:sz w:val="24"/>
          <w:szCs w:val="24"/>
        </w:rPr>
        <w:t xml:space="preserve"> for the lease of office space</w:t>
      </w:r>
      <w:r w:rsidRPr="0070153C">
        <w:rPr>
          <w:rFonts w:ascii="Times New Roman" w:hAnsi="Times New Roman" w:cs="Times New Roman"/>
          <w:sz w:val="24"/>
          <w:szCs w:val="24"/>
        </w:rPr>
        <w:t xml:space="preserve"> </w:t>
      </w:r>
      <w:r w:rsidR="009334CE">
        <w:rPr>
          <w:rFonts w:ascii="Times New Roman" w:hAnsi="Times New Roman" w:cs="Times New Roman"/>
          <w:sz w:val="24"/>
          <w:szCs w:val="24"/>
        </w:rPr>
        <w:t>to house a renovated</w:t>
      </w:r>
      <w:r w:rsidRPr="0070153C">
        <w:rPr>
          <w:rFonts w:ascii="Times New Roman" w:hAnsi="Times New Roman" w:cs="Times New Roman"/>
          <w:sz w:val="24"/>
          <w:szCs w:val="24"/>
        </w:rPr>
        <w:t xml:space="preserve"> Public Safety Dispatch Center.  </w:t>
      </w:r>
      <w:r w:rsidR="005C3D3E">
        <w:rPr>
          <w:rFonts w:ascii="Times New Roman" w:hAnsi="Times New Roman" w:cs="Times New Roman"/>
          <w:sz w:val="24"/>
          <w:szCs w:val="24"/>
        </w:rPr>
        <w:t xml:space="preserve">Interested parties should submit proposals in a sealed envelope marked with the name and address of the person/entity submitting the proposal and that a proposal for the requested office space is enclosed therein to </w:t>
      </w:r>
      <w:r w:rsidR="009334CE">
        <w:rPr>
          <w:rFonts w:ascii="Times New Roman" w:hAnsi="Times New Roman" w:cs="Times New Roman"/>
          <w:sz w:val="24"/>
          <w:szCs w:val="24"/>
        </w:rPr>
        <w:t>Trumbull County 911 Director Tacy McDonough, 911 Howland Wilson Road NE, Warren, Ohio 44484</w:t>
      </w:r>
      <w:r w:rsidR="005C3D3E">
        <w:rPr>
          <w:rFonts w:ascii="Times New Roman" w:hAnsi="Times New Roman" w:cs="Times New Roman"/>
          <w:sz w:val="24"/>
          <w:szCs w:val="24"/>
        </w:rPr>
        <w:t xml:space="preserve">. The deadline for the receipt of proposals is </w:t>
      </w:r>
      <w:r w:rsidRPr="00914E33">
        <w:rPr>
          <w:rFonts w:ascii="Times New Roman" w:hAnsi="Times New Roman" w:cs="Times New Roman"/>
          <w:b/>
          <w:sz w:val="24"/>
          <w:szCs w:val="24"/>
        </w:rPr>
        <w:t xml:space="preserve"> </w:t>
      </w:r>
      <w:r w:rsidR="009334CE">
        <w:rPr>
          <w:rFonts w:ascii="Times New Roman" w:hAnsi="Times New Roman" w:cs="Times New Roman"/>
          <w:b/>
          <w:sz w:val="24"/>
          <w:szCs w:val="24"/>
        </w:rPr>
        <w:t>3</w:t>
      </w:r>
      <w:r w:rsidRPr="00914E33">
        <w:rPr>
          <w:rFonts w:ascii="Times New Roman" w:hAnsi="Times New Roman" w:cs="Times New Roman"/>
          <w:b/>
          <w:sz w:val="24"/>
          <w:szCs w:val="24"/>
        </w:rPr>
        <w:t xml:space="preserve">:00 p.m. on </w:t>
      </w:r>
      <w:r w:rsidR="009334CE">
        <w:rPr>
          <w:rFonts w:ascii="Times New Roman" w:hAnsi="Times New Roman" w:cs="Times New Roman"/>
          <w:b/>
          <w:sz w:val="24"/>
          <w:szCs w:val="24"/>
        </w:rPr>
        <w:t xml:space="preserve">Friday, October </w:t>
      </w:r>
      <w:r w:rsidR="00FC00FA">
        <w:rPr>
          <w:rFonts w:ascii="Times New Roman" w:hAnsi="Times New Roman" w:cs="Times New Roman"/>
          <w:b/>
          <w:sz w:val="24"/>
          <w:szCs w:val="24"/>
        </w:rPr>
        <w:t>10, 2025</w:t>
      </w:r>
      <w:r w:rsidRPr="0070153C">
        <w:rPr>
          <w:rFonts w:ascii="Times New Roman" w:hAnsi="Times New Roman" w:cs="Times New Roman"/>
          <w:sz w:val="24"/>
          <w:szCs w:val="24"/>
        </w:rPr>
        <w:t xml:space="preserve">. </w:t>
      </w:r>
    </w:p>
    <w:p w14:paraId="05509289" w14:textId="15980681" w:rsidR="00425FBF" w:rsidRPr="0070153C" w:rsidRDefault="00425FBF" w:rsidP="00425FBF">
      <w:pPr>
        <w:jc w:val="both"/>
        <w:rPr>
          <w:rFonts w:ascii="Times New Roman" w:hAnsi="Times New Roman" w:cs="Times New Roman"/>
          <w:sz w:val="24"/>
          <w:szCs w:val="24"/>
        </w:rPr>
      </w:pPr>
      <w:r w:rsidRPr="0070153C">
        <w:rPr>
          <w:rFonts w:ascii="Times New Roman" w:hAnsi="Times New Roman" w:cs="Times New Roman"/>
          <w:sz w:val="24"/>
          <w:szCs w:val="24"/>
        </w:rPr>
        <w:t xml:space="preserve">Any questions shall be submitted in writing </w:t>
      </w:r>
      <w:r w:rsidR="009334CE">
        <w:rPr>
          <w:rFonts w:ascii="Times New Roman" w:hAnsi="Times New Roman" w:cs="Times New Roman"/>
          <w:sz w:val="24"/>
          <w:szCs w:val="24"/>
        </w:rPr>
        <w:t xml:space="preserve">no later than Friday, October 3, 2025, </w:t>
      </w:r>
      <w:r w:rsidRPr="0070153C">
        <w:rPr>
          <w:rFonts w:ascii="Times New Roman" w:hAnsi="Times New Roman" w:cs="Times New Roman"/>
          <w:sz w:val="24"/>
          <w:szCs w:val="24"/>
        </w:rPr>
        <w:t xml:space="preserve">to Tacy </w:t>
      </w:r>
      <w:r w:rsidR="009334CE">
        <w:rPr>
          <w:rFonts w:ascii="Times New Roman" w:hAnsi="Times New Roman" w:cs="Times New Roman"/>
          <w:sz w:val="24"/>
          <w:szCs w:val="24"/>
        </w:rPr>
        <w:t>McDonough</w:t>
      </w:r>
      <w:r w:rsidRPr="0070153C">
        <w:rPr>
          <w:rFonts w:ascii="Times New Roman" w:hAnsi="Times New Roman" w:cs="Times New Roman"/>
          <w:sz w:val="24"/>
          <w:szCs w:val="24"/>
        </w:rPr>
        <w:t xml:space="preserve">, Director, Trumbull County 9-1-1 at </w:t>
      </w:r>
      <w:hyperlink r:id="rId11" w:history="1">
        <w:r w:rsidR="009334CE" w:rsidRPr="00237A20">
          <w:rPr>
            <w:rStyle w:val="Hyperlink"/>
            <w:rFonts w:ascii="Times New Roman" w:hAnsi="Times New Roman" w:cs="Times New Roman"/>
            <w:sz w:val="24"/>
            <w:szCs w:val="24"/>
          </w:rPr>
          <w:t>tacy.mcdonough@co.trumbull.oh.us</w:t>
        </w:r>
      </w:hyperlink>
      <w:r w:rsidR="00CB1D4F" w:rsidRPr="0070153C">
        <w:rPr>
          <w:rFonts w:ascii="Times New Roman" w:hAnsi="Times New Roman" w:cs="Times New Roman"/>
          <w:sz w:val="24"/>
          <w:szCs w:val="24"/>
        </w:rPr>
        <w:t xml:space="preserve"> or in writing to 911 Howland Wilson Road NE, Warren, Ohio 44484.</w:t>
      </w:r>
    </w:p>
    <w:p w14:paraId="7F123E59" w14:textId="7477F9F6" w:rsidR="00425FBF" w:rsidRPr="0070153C" w:rsidRDefault="00425FBF" w:rsidP="00425FBF">
      <w:pPr>
        <w:jc w:val="both"/>
        <w:rPr>
          <w:rFonts w:ascii="Times New Roman" w:hAnsi="Times New Roman" w:cs="Times New Roman"/>
          <w:sz w:val="24"/>
          <w:szCs w:val="24"/>
        </w:rPr>
      </w:pPr>
      <w:r w:rsidRPr="0070153C">
        <w:rPr>
          <w:rFonts w:ascii="Times New Roman" w:hAnsi="Times New Roman" w:cs="Times New Roman"/>
          <w:sz w:val="24"/>
          <w:szCs w:val="24"/>
        </w:rPr>
        <w:t>Responses will be p</w:t>
      </w:r>
      <w:r w:rsidR="006537BA">
        <w:rPr>
          <w:rFonts w:ascii="Times New Roman" w:hAnsi="Times New Roman" w:cs="Times New Roman"/>
          <w:sz w:val="24"/>
          <w:szCs w:val="24"/>
        </w:rPr>
        <w:t>osted on the Trumbull C</w:t>
      </w:r>
      <w:r w:rsidRPr="0070153C">
        <w:rPr>
          <w:rFonts w:ascii="Times New Roman" w:hAnsi="Times New Roman" w:cs="Times New Roman"/>
          <w:sz w:val="24"/>
          <w:szCs w:val="24"/>
        </w:rPr>
        <w:t>ounty Commissioners Bid Opportunities website</w:t>
      </w:r>
      <w:r w:rsidR="00C935CB">
        <w:rPr>
          <w:rFonts w:ascii="Times New Roman" w:hAnsi="Times New Roman" w:cs="Times New Roman"/>
          <w:sz w:val="24"/>
          <w:szCs w:val="24"/>
        </w:rPr>
        <w:t>:</w:t>
      </w:r>
    </w:p>
    <w:p w14:paraId="187FC3DC" w14:textId="2B5079F2" w:rsidR="00425FBF" w:rsidRDefault="00C935CB" w:rsidP="0070153C">
      <w:pPr>
        <w:jc w:val="both"/>
        <w:rPr>
          <w:rFonts w:ascii="Times New Roman" w:hAnsi="Times New Roman" w:cs="Times New Roman"/>
          <w:sz w:val="24"/>
          <w:szCs w:val="24"/>
        </w:rPr>
      </w:pPr>
      <w:hyperlink r:id="rId12" w:history="1">
        <w:r w:rsidRPr="00622ADB">
          <w:rPr>
            <w:rStyle w:val="Hyperlink"/>
            <w:rFonts w:ascii="Times New Roman" w:hAnsi="Times New Roman" w:cs="Times New Roman"/>
            <w:sz w:val="24"/>
            <w:szCs w:val="24"/>
          </w:rPr>
          <w:t>https://www.co.trumbull.oh.us/Commissioners/comm_bidopps.html</w:t>
        </w:r>
      </w:hyperlink>
    </w:p>
    <w:p w14:paraId="11ED4908" w14:textId="1C1CD512" w:rsidR="005D40B5" w:rsidRPr="0070153C" w:rsidRDefault="00425FBF" w:rsidP="0070153C">
      <w:pPr>
        <w:jc w:val="both"/>
        <w:rPr>
          <w:rFonts w:ascii="Times New Roman" w:hAnsi="Times New Roman" w:cs="Times New Roman"/>
          <w:b/>
          <w:sz w:val="24"/>
          <w:szCs w:val="24"/>
        </w:rPr>
      </w:pPr>
      <w:r w:rsidRPr="0070153C">
        <w:rPr>
          <w:rFonts w:ascii="Times New Roman" w:hAnsi="Times New Roman" w:cs="Times New Roman"/>
          <w:b/>
          <w:sz w:val="24"/>
          <w:szCs w:val="24"/>
        </w:rPr>
        <w:t>Introduction</w:t>
      </w:r>
    </w:p>
    <w:p w14:paraId="356C863F" w14:textId="24F15184" w:rsidR="00CB1D4F" w:rsidRDefault="005D40B5" w:rsidP="00CB1D4F">
      <w:pPr>
        <w:rPr>
          <w:rFonts w:ascii="Times New Roman" w:hAnsi="Times New Roman" w:cs="Times New Roman"/>
          <w:sz w:val="24"/>
          <w:szCs w:val="24"/>
        </w:rPr>
      </w:pPr>
      <w:r w:rsidRPr="0070153C">
        <w:rPr>
          <w:rFonts w:ascii="Times New Roman" w:hAnsi="Times New Roman" w:cs="Times New Roman"/>
          <w:sz w:val="24"/>
          <w:szCs w:val="24"/>
        </w:rPr>
        <w:t>The Trumbull County 9</w:t>
      </w:r>
      <w:r w:rsidR="00C935CB">
        <w:rPr>
          <w:rFonts w:ascii="Times New Roman" w:hAnsi="Times New Roman" w:cs="Times New Roman"/>
          <w:sz w:val="24"/>
          <w:szCs w:val="24"/>
        </w:rPr>
        <w:t>-</w:t>
      </w:r>
      <w:r w:rsidRPr="0070153C">
        <w:rPr>
          <w:rFonts w:ascii="Times New Roman" w:hAnsi="Times New Roman" w:cs="Times New Roman"/>
          <w:sz w:val="24"/>
          <w:szCs w:val="24"/>
        </w:rPr>
        <w:t>1</w:t>
      </w:r>
      <w:r w:rsidR="00C935CB">
        <w:rPr>
          <w:rFonts w:ascii="Times New Roman" w:hAnsi="Times New Roman" w:cs="Times New Roman"/>
          <w:sz w:val="24"/>
          <w:szCs w:val="24"/>
        </w:rPr>
        <w:t>-</w:t>
      </w:r>
      <w:r w:rsidRPr="0070153C">
        <w:rPr>
          <w:rFonts w:ascii="Times New Roman" w:hAnsi="Times New Roman" w:cs="Times New Roman"/>
          <w:sz w:val="24"/>
          <w:szCs w:val="24"/>
        </w:rPr>
        <w:t xml:space="preserve">1 Center, acting through its </w:t>
      </w:r>
      <w:proofErr w:type="gramStart"/>
      <w:r w:rsidRPr="0070153C">
        <w:rPr>
          <w:rFonts w:ascii="Times New Roman" w:hAnsi="Times New Roman" w:cs="Times New Roman"/>
          <w:sz w:val="24"/>
          <w:szCs w:val="24"/>
        </w:rPr>
        <w:t>Director</w:t>
      </w:r>
      <w:proofErr w:type="gramEnd"/>
      <w:r w:rsidRPr="0070153C">
        <w:rPr>
          <w:rFonts w:ascii="Times New Roman" w:hAnsi="Times New Roman" w:cs="Times New Roman"/>
          <w:sz w:val="24"/>
          <w:szCs w:val="24"/>
        </w:rPr>
        <w:t xml:space="preserve">, </w:t>
      </w:r>
      <w:r w:rsidR="009334CE">
        <w:rPr>
          <w:rFonts w:ascii="Times New Roman" w:hAnsi="Times New Roman" w:cs="Times New Roman"/>
          <w:sz w:val="24"/>
          <w:szCs w:val="24"/>
        </w:rPr>
        <w:t>is seeking a lease for office space meeting the following requirements:</w:t>
      </w:r>
    </w:p>
    <w:p w14:paraId="5D57F015" w14:textId="77777777" w:rsidR="009334CE" w:rsidRDefault="009334CE" w:rsidP="00CB1D4F">
      <w:pPr>
        <w:rPr>
          <w:rFonts w:ascii="Times New Roman" w:hAnsi="Times New Roman" w:cs="Times New Roman"/>
          <w:sz w:val="24"/>
          <w:szCs w:val="24"/>
        </w:rPr>
      </w:pPr>
    </w:p>
    <w:p w14:paraId="23824722" w14:textId="77777777" w:rsidR="009334CE" w:rsidRPr="009334CE" w:rsidRDefault="009334CE" w:rsidP="009334CE">
      <w:pPr>
        <w:jc w:val="center"/>
        <w:rPr>
          <w:rFonts w:ascii="Times New Roman" w:hAnsi="Times New Roman" w:cs="Times New Roman"/>
          <w:bCs/>
          <w:iCs/>
          <w:sz w:val="24"/>
          <w:szCs w:val="24"/>
        </w:rPr>
      </w:pPr>
      <w:r w:rsidRPr="009334CE">
        <w:rPr>
          <w:rFonts w:ascii="Times New Roman" w:hAnsi="Times New Roman" w:cs="Times New Roman"/>
          <w:bCs/>
          <w:iCs/>
          <w:sz w:val="24"/>
          <w:szCs w:val="24"/>
        </w:rPr>
        <w:t>MINIMUM MANDATORY REQUIREMENTS</w:t>
      </w:r>
    </w:p>
    <w:p w14:paraId="57EFB386" w14:textId="77777777" w:rsidR="009334CE" w:rsidRPr="009334CE" w:rsidRDefault="009334CE" w:rsidP="009334CE">
      <w:pPr>
        <w:jc w:val="center"/>
        <w:rPr>
          <w:rFonts w:ascii="Times New Roman" w:hAnsi="Times New Roman" w:cs="Times New Roman"/>
          <w:bCs/>
          <w:iCs/>
          <w:sz w:val="24"/>
          <w:szCs w:val="24"/>
        </w:rPr>
      </w:pPr>
    </w:p>
    <w:p w14:paraId="21C70328" w14:textId="77777777" w:rsidR="009334CE" w:rsidRPr="009334CE" w:rsidRDefault="009334CE" w:rsidP="009334CE">
      <w:pPr>
        <w:rPr>
          <w:rFonts w:ascii="Times New Roman" w:hAnsi="Times New Roman" w:cs="Times New Roman"/>
          <w:bCs/>
          <w:iCs/>
          <w:sz w:val="24"/>
          <w:szCs w:val="24"/>
        </w:rPr>
      </w:pPr>
      <w:r w:rsidRPr="009334CE">
        <w:rPr>
          <w:rFonts w:ascii="Times New Roman" w:hAnsi="Times New Roman" w:cs="Times New Roman"/>
          <w:bCs/>
          <w:iCs/>
          <w:sz w:val="24"/>
          <w:szCs w:val="24"/>
        </w:rPr>
        <w:t>MINIMUM USABLE SQUARE FEET:</w:t>
      </w:r>
      <w:r w:rsidRPr="009334CE">
        <w:rPr>
          <w:rFonts w:ascii="Times New Roman" w:hAnsi="Times New Roman" w:cs="Times New Roman"/>
          <w:bCs/>
          <w:iCs/>
          <w:sz w:val="24"/>
          <w:szCs w:val="24"/>
        </w:rPr>
        <w:tab/>
      </w:r>
      <w:r w:rsidRPr="009334CE">
        <w:rPr>
          <w:rFonts w:ascii="Times New Roman" w:hAnsi="Times New Roman" w:cs="Times New Roman"/>
          <w:bCs/>
          <w:iCs/>
          <w:sz w:val="24"/>
          <w:szCs w:val="24"/>
        </w:rPr>
        <w:tab/>
      </w:r>
      <w:r w:rsidRPr="009334CE">
        <w:rPr>
          <w:rFonts w:ascii="Times New Roman" w:hAnsi="Times New Roman" w:cs="Times New Roman"/>
          <w:bCs/>
          <w:iCs/>
          <w:sz w:val="24"/>
          <w:szCs w:val="24"/>
        </w:rPr>
        <w:tab/>
        <w:t>6,000</w:t>
      </w:r>
    </w:p>
    <w:p w14:paraId="6AD0E973" w14:textId="77777777" w:rsidR="009334CE" w:rsidRPr="009334CE" w:rsidRDefault="009334CE" w:rsidP="009334CE">
      <w:pPr>
        <w:rPr>
          <w:rFonts w:ascii="Times New Roman" w:hAnsi="Times New Roman" w:cs="Times New Roman"/>
          <w:bCs/>
          <w:iCs/>
          <w:sz w:val="24"/>
          <w:szCs w:val="24"/>
        </w:rPr>
      </w:pPr>
      <w:r w:rsidRPr="009334CE">
        <w:rPr>
          <w:rFonts w:ascii="Times New Roman" w:hAnsi="Times New Roman" w:cs="Times New Roman"/>
          <w:bCs/>
          <w:iCs/>
          <w:sz w:val="24"/>
          <w:szCs w:val="24"/>
        </w:rPr>
        <w:t>LEASE TERM LENGTH:</w:t>
      </w:r>
      <w:r w:rsidRPr="009334CE">
        <w:rPr>
          <w:rFonts w:ascii="Times New Roman" w:hAnsi="Times New Roman" w:cs="Times New Roman"/>
          <w:bCs/>
          <w:iCs/>
          <w:sz w:val="24"/>
          <w:szCs w:val="24"/>
        </w:rPr>
        <w:tab/>
      </w:r>
      <w:r w:rsidRPr="009334CE">
        <w:rPr>
          <w:rFonts w:ascii="Times New Roman" w:hAnsi="Times New Roman" w:cs="Times New Roman"/>
          <w:bCs/>
          <w:iCs/>
          <w:sz w:val="24"/>
          <w:szCs w:val="24"/>
        </w:rPr>
        <w:tab/>
      </w:r>
      <w:r w:rsidRPr="009334CE">
        <w:rPr>
          <w:rFonts w:ascii="Times New Roman" w:hAnsi="Times New Roman" w:cs="Times New Roman"/>
          <w:bCs/>
          <w:iCs/>
          <w:sz w:val="24"/>
          <w:szCs w:val="24"/>
        </w:rPr>
        <w:tab/>
      </w:r>
      <w:r w:rsidRPr="009334CE">
        <w:rPr>
          <w:rFonts w:ascii="Times New Roman" w:hAnsi="Times New Roman" w:cs="Times New Roman"/>
          <w:bCs/>
          <w:iCs/>
          <w:sz w:val="24"/>
          <w:szCs w:val="24"/>
        </w:rPr>
        <w:tab/>
      </w:r>
      <w:r w:rsidRPr="009334CE">
        <w:rPr>
          <w:rFonts w:ascii="Times New Roman" w:hAnsi="Times New Roman" w:cs="Times New Roman"/>
          <w:bCs/>
          <w:iCs/>
          <w:sz w:val="24"/>
          <w:szCs w:val="24"/>
        </w:rPr>
        <w:tab/>
        <w:t xml:space="preserve">20 YEARS* </w:t>
      </w:r>
    </w:p>
    <w:p w14:paraId="6B98CB66" w14:textId="77777777" w:rsidR="009334CE" w:rsidRPr="009334CE" w:rsidRDefault="009334CE" w:rsidP="009334CE">
      <w:pPr>
        <w:rPr>
          <w:rFonts w:ascii="Times New Roman" w:hAnsi="Times New Roman" w:cs="Times New Roman"/>
          <w:bCs/>
          <w:iCs/>
          <w:sz w:val="24"/>
          <w:szCs w:val="24"/>
        </w:rPr>
      </w:pPr>
      <w:r w:rsidRPr="009334CE">
        <w:rPr>
          <w:rFonts w:ascii="Times New Roman" w:hAnsi="Times New Roman" w:cs="Times New Roman"/>
          <w:bCs/>
          <w:iCs/>
          <w:sz w:val="24"/>
          <w:szCs w:val="24"/>
        </w:rPr>
        <w:t>PRIMARY FUNCTION OF SPACE:</w:t>
      </w:r>
      <w:r w:rsidRPr="009334CE">
        <w:rPr>
          <w:rFonts w:ascii="Times New Roman" w:hAnsi="Times New Roman" w:cs="Times New Roman"/>
          <w:bCs/>
          <w:iCs/>
          <w:sz w:val="24"/>
          <w:szCs w:val="24"/>
        </w:rPr>
        <w:tab/>
      </w:r>
      <w:r w:rsidRPr="009334CE">
        <w:rPr>
          <w:rFonts w:ascii="Times New Roman" w:hAnsi="Times New Roman" w:cs="Times New Roman"/>
          <w:bCs/>
          <w:iCs/>
          <w:sz w:val="24"/>
          <w:szCs w:val="24"/>
        </w:rPr>
        <w:tab/>
      </w:r>
      <w:r w:rsidRPr="009334CE">
        <w:rPr>
          <w:rFonts w:ascii="Times New Roman" w:hAnsi="Times New Roman" w:cs="Times New Roman"/>
          <w:bCs/>
          <w:iCs/>
          <w:sz w:val="24"/>
          <w:szCs w:val="24"/>
        </w:rPr>
        <w:tab/>
        <w:t>911 DISPATCH CENTER</w:t>
      </w:r>
    </w:p>
    <w:p w14:paraId="5FBFF42D" w14:textId="77777777" w:rsidR="009334CE" w:rsidRPr="009334CE" w:rsidRDefault="009334CE" w:rsidP="009334CE">
      <w:pPr>
        <w:rPr>
          <w:rFonts w:ascii="Times New Roman" w:hAnsi="Times New Roman" w:cs="Times New Roman"/>
          <w:bCs/>
          <w:iCs/>
          <w:sz w:val="24"/>
          <w:szCs w:val="24"/>
        </w:rPr>
      </w:pPr>
      <w:r w:rsidRPr="009334CE">
        <w:rPr>
          <w:rFonts w:ascii="Times New Roman" w:hAnsi="Times New Roman" w:cs="Times New Roman"/>
          <w:bCs/>
          <w:iCs/>
          <w:sz w:val="24"/>
          <w:szCs w:val="24"/>
        </w:rPr>
        <w:t>LEASE PAYMENT INCLUSIVE OF UTILITIES:</w:t>
      </w:r>
      <w:r w:rsidRPr="009334CE">
        <w:rPr>
          <w:rFonts w:ascii="Times New Roman" w:hAnsi="Times New Roman" w:cs="Times New Roman"/>
          <w:bCs/>
          <w:iCs/>
          <w:sz w:val="24"/>
          <w:szCs w:val="24"/>
        </w:rPr>
        <w:tab/>
        <w:t>PREFERRED</w:t>
      </w:r>
    </w:p>
    <w:p w14:paraId="62074062" w14:textId="77777777" w:rsidR="009334CE" w:rsidRPr="009334CE" w:rsidRDefault="009334CE" w:rsidP="009334CE">
      <w:pPr>
        <w:rPr>
          <w:rFonts w:ascii="Times New Roman" w:hAnsi="Times New Roman" w:cs="Times New Roman"/>
          <w:bCs/>
          <w:iCs/>
          <w:sz w:val="24"/>
          <w:szCs w:val="24"/>
        </w:rPr>
      </w:pPr>
      <w:r w:rsidRPr="009334CE">
        <w:rPr>
          <w:rFonts w:ascii="Times New Roman" w:hAnsi="Times New Roman" w:cs="Times New Roman"/>
          <w:bCs/>
          <w:iCs/>
          <w:sz w:val="24"/>
          <w:szCs w:val="24"/>
        </w:rPr>
        <w:t>* With up to six (6), 5-year lease renewals</w:t>
      </w:r>
    </w:p>
    <w:p w14:paraId="4B3DC7DE" w14:textId="77777777" w:rsidR="009334CE" w:rsidRPr="009334CE" w:rsidRDefault="009334CE" w:rsidP="009334CE">
      <w:pPr>
        <w:rPr>
          <w:rFonts w:ascii="Times New Roman" w:hAnsi="Times New Roman" w:cs="Times New Roman"/>
          <w:bCs/>
          <w:iCs/>
          <w:sz w:val="24"/>
          <w:szCs w:val="24"/>
        </w:rPr>
      </w:pPr>
      <w:r w:rsidRPr="009334CE">
        <w:rPr>
          <w:rFonts w:ascii="Times New Roman" w:hAnsi="Times New Roman" w:cs="Times New Roman"/>
          <w:bCs/>
          <w:iCs/>
          <w:sz w:val="24"/>
          <w:szCs w:val="24"/>
        </w:rPr>
        <w:t>OTHER SPACE REQUIREMENTS:</w:t>
      </w:r>
    </w:p>
    <w:p w14:paraId="1C296871" w14:textId="77777777" w:rsidR="009334CE" w:rsidRPr="009334CE" w:rsidRDefault="009334CE" w:rsidP="009334CE">
      <w:pPr>
        <w:pStyle w:val="ListParagraph"/>
        <w:numPr>
          <w:ilvl w:val="0"/>
          <w:numId w:val="9"/>
        </w:numPr>
        <w:rPr>
          <w:rFonts w:ascii="Times New Roman" w:hAnsi="Times New Roman" w:cs="Times New Roman"/>
          <w:bCs/>
          <w:iCs/>
          <w:sz w:val="24"/>
          <w:szCs w:val="24"/>
        </w:rPr>
      </w:pPr>
      <w:r w:rsidRPr="009334CE">
        <w:rPr>
          <w:rFonts w:ascii="Times New Roman" w:hAnsi="Times New Roman" w:cs="Times New Roman"/>
          <w:bCs/>
          <w:iCs/>
          <w:sz w:val="24"/>
          <w:szCs w:val="24"/>
        </w:rPr>
        <w:t>ADA accessible well-lit parking for employees/visitors</w:t>
      </w:r>
    </w:p>
    <w:p w14:paraId="7B9873E4" w14:textId="77777777" w:rsidR="009334CE" w:rsidRPr="009334CE" w:rsidRDefault="009334CE" w:rsidP="009334CE">
      <w:pPr>
        <w:pStyle w:val="ListParagraph"/>
        <w:numPr>
          <w:ilvl w:val="0"/>
          <w:numId w:val="9"/>
        </w:numPr>
        <w:rPr>
          <w:rFonts w:ascii="Times New Roman" w:hAnsi="Times New Roman" w:cs="Times New Roman"/>
          <w:bCs/>
          <w:iCs/>
          <w:sz w:val="24"/>
          <w:szCs w:val="24"/>
        </w:rPr>
      </w:pPr>
      <w:r w:rsidRPr="009334CE">
        <w:rPr>
          <w:rFonts w:ascii="Times New Roman" w:hAnsi="Times New Roman" w:cs="Times New Roman"/>
          <w:bCs/>
          <w:iCs/>
          <w:sz w:val="24"/>
          <w:szCs w:val="24"/>
        </w:rPr>
        <w:t>Dedicated well-lit secured ADA accessible entrance for 911 staff/visitors</w:t>
      </w:r>
    </w:p>
    <w:p w14:paraId="22A2DE8D" w14:textId="77777777" w:rsidR="009334CE" w:rsidRPr="009334CE" w:rsidRDefault="009334CE" w:rsidP="009334CE">
      <w:pPr>
        <w:pStyle w:val="ListParagraph"/>
        <w:numPr>
          <w:ilvl w:val="0"/>
          <w:numId w:val="9"/>
        </w:numPr>
        <w:rPr>
          <w:rFonts w:ascii="Times New Roman" w:hAnsi="Times New Roman" w:cs="Times New Roman"/>
          <w:bCs/>
          <w:iCs/>
          <w:sz w:val="24"/>
          <w:szCs w:val="24"/>
        </w:rPr>
      </w:pPr>
      <w:r w:rsidRPr="009334CE">
        <w:rPr>
          <w:rFonts w:ascii="Times New Roman" w:hAnsi="Times New Roman" w:cs="Times New Roman"/>
          <w:bCs/>
          <w:iCs/>
          <w:sz w:val="24"/>
          <w:szCs w:val="24"/>
        </w:rPr>
        <w:t>Dedicated un-shared space for 911 dispatch functions</w:t>
      </w:r>
    </w:p>
    <w:p w14:paraId="5D409047" w14:textId="77777777" w:rsidR="009334CE" w:rsidRPr="009334CE" w:rsidRDefault="009334CE" w:rsidP="009334CE">
      <w:pPr>
        <w:pStyle w:val="ListParagraph"/>
        <w:numPr>
          <w:ilvl w:val="1"/>
          <w:numId w:val="9"/>
        </w:numPr>
        <w:rPr>
          <w:rFonts w:ascii="Times New Roman" w:hAnsi="Times New Roman" w:cs="Times New Roman"/>
          <w:bCs/>
          <w:iCs/>
          <w:sz w:val="24"/>
          <w:szCs w:val="24"/>
        </w:rPr>
      </w:pPr>
      <w:r w:rsidRPr="009334CE">
        <w:rPr>
          <w:rFonts w:ascii="Times New Roman" w:hAnsi="Times New Roman" w:cs="Times New Roman"/>
          <w:bCs/>
          <w:iCs/>
          <w:sz w:val="24"/>
          <w:szCs w:val="24"/>
        </w:rPr>
        <w:t>Meeting/training room space (shared or unshared)</w:t>
      </w:r>
    </w:p>
    <w:p w14:paraId="10EBD175" w14:textId="77777777" w:rsidR="009334CE" w:rsidRPr="009334CE" w:rsidRDefault="009334CE" w:rsidP="009334CE">
      <w:pPr>
        <w:pStyle w:val="ListParagraph"/>
        <w:numPr>
          <w:ilvl w:val="2"/>
          <w:numId w:val="9"/>
        </w:numPr>
        <w:rPr>
          <w:rFonts w:ascii="Times New Roman" w:hAnsi="Times New Roman" w:cs="Times New Roman"/>
          <w:bCs/>
          <w:iCs/>
          <w:sz w:val="24"/>
          <w:szCs w:val="24"/>
        </w:rPr>
      </w:pPr>
      <w:proofErr w:type="gramStart"/>
      <w:r w:rsidRPr="009334CE">
        <w:rPr>
          <w:rFonts w:ascii="Times New Roman" w:hAnsi="Times New Roman" w:cs="Times New Roman"/>
          <w:bCs/>
          <w:iCs/>
          <w:sz w:val="24"/>
          <w:szCs w:val="24"/>
        </w:rPr>
        <w:t>Room</w:t>
      </w:r>
      <w:proofErr w:type="gramEnd"/>
      <w:r w:rsidRPr="009334CE">
        <w:rPr>
          <w:rFonts w:ascii="Times New Roman" w:hAnsi="Times New Roman" w:cs="Times New Roman"/>
          <w:bCs/>
          <w:iCs/>
          <w:sz w:val="24"/>
          <w:szCs w:val="24"/>
        </w:rPr>
        <w:t xml:space="preserve"> for up to fifty (50) people is preferred</w:t>
      </w:r>
    </w:p>
    <w:p w14:paraId="41CF2AEE" w14:textId="77777777" w:rsidR="009334CE" w:rsidRPr="009334CE" w:rsidRDefault="009334CE" w:rsidP="009334CE">
      <w:pPr>
        <w:pStyle w:val="ListParagraph"/>
        <w:numPr>
          <w:ilvl w:val="0"/>
          <w:numId w:val="9"/>
        </w:numPr>
        <w:rPr>
          <w:rFonts w:ascii="Times New Roman" w:hAnsi="Times New Roman" w:cs="Times New Roman"/>
          <w:bCs/>
          <w:iCs/>
          <w:sz w:val="24"/>
          <w:szCs w:val="24"/>
        </w:rPr>
      </w:pPr>
      <w:r w:rsidRPr="009334CE">
        <w:rPr>
          <w:rFonts w:ascii="Times New Roman" w:hAnsi="Times New Roman" w:cs="Times New Roman"/>
          <w:bCs/>
          <w:iCs/>
          <w:sz w:val="24"/>
          <w:szCs w:val="24"/>
        </w:rPr>
        <w:t>ADA accessibility</w:t>
      </w:r>
    </w:p>
    <w:p w14:paraId="43AEB37E" w14:textId="77777777" w:rsidR="009334CE" w:rsidRPr="009334CE" w:rsidRDefault="009334CE" w:rsidP="009334CE">
      <w:pPr>
        <w:pStyle w:val="ListParagraph"/>
        <w:numPr>
          <w:ilvl w:val="1"/>
          <w:numId w:val="9"/>
        </w:numPr>
        <w:rPr>
          <w:rFonts w:ascii="Times New Roman" w:hAnsi="Times New Roman" w:cs="Times New Roman"/>
          <w:bCs/>
          <w:iCs/>
          <w:sz w:val="24"/>
          <w:szCs w:val="24"/>
        </w:rPr>
      </w:pPr>
      <w:r w:rsidRPr="009334CE">
        <w:rPr>
          <w:rFonts w:ascii="Times New Roman" w:hAnsi="Times New Roman" w:cs="Times New Roman"/>
          <w:bCs/>
          <w:iCs/>
          <w:sz w:val="24"/>
          <w:szCs w:val="24"/>
        </w:rPr>
        <w:t>If dispatch center is located on 2</w:t>
      </w:r>
      <w:r w:rsidRPr="009334CE">
        <w:rPr>
          <w:rFonts w:ascii="Times New Roman" w:hAnsi="Times New Roman" w:cs="Times New Roman"/>
          <w:bCs/>
          <w:iCs/>
          <w:sz w:val="24"/>
          <w:szCs w:val="24"/>
          <w:vertAlign w:val="superscript"/>
        </w:rPr>
        <w:t>nd</w:t>
      </w:r>
      <w:r w:rsidRPr="009334CE">
        <w:rPr>
          <w:rFonts w:ascii="Times New Roman" w:hAnsi="Times New Roman" w:cs="Times New Roman"/>
          <w:bCs/>
          <w:iCs/>
          <w:sz w:val="24"/>
          <w:szCs w:val="24"/>
        </w:rPr>
        <w:t xml:space="preserve"> floor, there must be an ADA compliant elevator for staff, visitors and equipment transfers</w:t>
      </w:r>
    </w:p>
    <w:p w14:paraId="2028CA1C" w14:textId="77777777" w:rsidR="009334CE" w:rsidRPr="009334CE" w:rsidRDefault="009334CE" w:rsidP="009334CE">
      <w:pPr>
        <w:pStyle w:val="ListParagraph"/>
        <w:numPr>
          <w:ilvl w:val="0"/>
          <w:numId w:val="9"/>
        </w:numPr>
        <w:rPr>
          <w:rFonts w:ascii="Times New Roman" w:hAnsi="Times New Roman" w:cs="Times New Roman"/>
          <w:bCs/>
          <w:iCs/>
          <w:sz w:val="24"/>
          <w:szCs w:val="24"/>
        </w:rPr>
      </w:pPr>
      <w:r w:rsidRPr="009334CE">
        <w:rPr>
          <w:rFonts w:ascii="Times New Roman" w:hAnsi="Times New Roman" w:cs="Times New Roman"/>
          <w:bCs/>
          <w:iCs/>
          <w:sz w:val="24"/>
          <w:szCs w:val="24"/>
        </w:rPr>
        <w:lastRenderedPageBreak/>
        <w:t xml:space="preserve">Trumbull County will be responsible and permitted to complete </w:t>
      </w:r>
      <w:proofErr w:type="gramStart"/>
      <w:r w:rsidRPr="009334CE">
        <w:rPr>
          <w:rFonts w:ascii="Times New Roman" w:hAnsi="Times New Roman" w:cs="Times New Roman"/>
          <w:bCs/>
          <w:iCs/>
          <w:sz w:val="24"/>
          <w:szCs w:val="24"/>
        </w:rPr>
        <w:t>any and all</w:t>
      </w:r>
      <w:proofErr w:type="gramEnd"/>
      <w:r w:rsidRPr="009334CE">
        <w:rPr>
          <w:rFonts w:ascii="Times New Roman" w:hAnsi="Times New Roman" w:cs="Times New Roman"/>
          <w:bCs/>
          <w:iCs/>
          <w:sz w:val="24"/>
          <w:szCs w:val="24"/>
        </w:rPr>
        <w:t xml:space="preserve"> renovations needed at its cost</w:t>
      </w:r>
    </w:p>
    <w:p w14:paraId="57DE45C6" w14:textId="77777777" w:rsidR="009334CE" w:rsidRPr="009334CE" w:rsidRDefault="009334CE" w:rsidP="009334CE">
      <w:pPr>
        <w:pStyle w:val="ListParagraph"/>
        <w:numPr>
          <w:ilvl w:val="1"/>
          <w:numId w:val="9"/>
        </w:numPr>
        <w:rPr>
          <w:rFonts w:ascii="Times New Roman" w:hAnsi="Times New Roman" w:cs="Times New Roman"/>
          <w:bCs/>
          <w:iCs/>
          <w:sz w:val="24"/>
          <w:szCs w:val="24"/>
        </w:rPr>
      </w:pPr>
      <w:r w:rsidRPr="009334CE">
        <w:rPr>
          <w:rFonts w:ascii="Times New Roman" w:hAnsi="Times New Roman" w:cs="Times New Roman"/>
          <w:bCs/>
          <w:iCs/>
          <w:sz w:val="24"/>
          <w:szCs w:val="24"/>
        </w:rPr>
        <w:t>These include security measures prior to occupancy</w:t>
      </w:r>
    </w:p>
    <w:p w14:paraId="0527A037" w14:textId="77777777" w:rsidR="009334CE" w:rsidRPr="009334CE" w:rsidRDefault="009334CE" w:rsidP="009334CE">
      <w:pPr>
        <w:pStyle w:val="ListParagraph"/>
        <w:numPr>
          <w:ilvl w:val="0"/>
          <w:numId w:val="9"/>
        </w:numPr>
        <w:rPr>
          <w:rFonts w:ascii="Times New Roman" w:hAnsi="Times New Roman" w:cs="Times New Roman"/>
          <w:bCs/>
          <w:iCs/>
          <w:sz w:val="24"/>
          <w:szCs w:val="24"/>
        </w:rPr>
      </w:pPr>
      <w:r w:rsidRPr="009334CE">
        <w:rPr>
          <w:rFonts w:ascii="Times New Roman" w:hAnsi="Times New Roman" w:cs="Times New Roman"/>
          <w:bCs/>
          <w:iCs/>
          <w:sz w:val="24"/>
          <w:szCs w:val="24"/>
        </w:rPr>
        <w:t>Architects and Consultants will be granted access to determine the feasibility of the potential space</w:t>
      </w:r>
    </w:p>
    <w:p w14:paraId="5C3A04F1" w14:textId="77777777" w:rsidR="009334CE" w:rsidRPr="009334CE" w:rsidRDefault="009334CE" w:rsidP="009334CE">
      <w:pPr>
        <w:pStyle w:val="ListParagraph"/>
        <w:numPr>
          <w:ilvl w:val="0"/>
          <w:numId w:val="9"/>
        </w:numPr>
        <w:rPr>
          <w:rFonts w:ascii="Times New Roman" w:hAnsi="Times New Roman" w:cs="Times New Roman"/>
          <w:bCs/>
          <w:iCs/>
          <w:sz w:val="24"/>
          <w:szCs w:val="24"/>
        </w:rPr>
      </w:pPr>
      <w:r w:rsidRPr="009334CE">
        <w:rPr>
          <w:rFonts w:ascii="Times New Roman" w:hAnsi="Times New Roman" w:cs="Times New Roman"/>
          <w:bCs/>
          <w:iCs/>
          <w:sz w:val="24"/>
          <w:szCs w:val="24"/>
        </w:rPr>
        <w:t xml:space="preserve">Central location within Trumbull County </w:t>
      </w:r>
      <w:proofErr w:type="gramStart"/>
      <w:r w:rsidRPr="009334CE">
        <w:rPr>
          <w:rFonts w:ascii="Times New Roman" w:hAnsi="Times New Roman" w:cs="Times New Roman"/>
          <w:bCs/>
          <w:iCs/>
          <w:sz w:val="24"/>
          <w:szCs w:val="24"/>
        </w:rPr>
        <w:t>in close proximity to</w:t>
      </w:r>
      <w:proofErr w:type="gramEnd"/>
      <w:r w:rsidRPr="009334CE">
        <w:rPr>
          <w:rFonts w:ascii="Times New Roman" w:hAnsi="Times New Roman" w:cs="Times New Roman"/>
          <w:bCs/>
          <w:iCs/>
          <w:sz w:val="24"/>
          <w:szCs w:val="24"/>
        </w:rPr>
        <w:t xml:space="preserve"> fiber connectivity and/or tower locations for communications needs</w:t>
      </w:r>
    </w:p>
    <w:p w14:paraId="38DC7CC6" w14:textId="77777777" w:rsidR="009334CE" w:rsidRPr="009334CE" w:rsidRDefault="009334CE" w:rsidP="009334CE">
      <w:pPr>
        <w:pStyle w:val="ListParagraph"/>
        <w:numPr>
          <w:ilvl w:val="0"/>
          <w:numId w:val="9"/>
        </w:numPr>
        <w:rPr>
          <w:rFonts w:ascii="Times New Roman" w:hAnsi="Times New Roman" w:cs="Times New Roman"/>
          <w:bCs/>
          <w:iCs/>
          <w:sz w:val="24"/>
          <w:szCs w:val="24"/>
        </w:rPr>
      </w:pPr>
      <w:r w:rsidRPr="009334CE">
        <w:rPr>
          <w:rFonts w:ascii="Times New Roman" w:hAnsi="Times New Roman" w:cs="Times New Roman"/>
          <w:bCs/>
          <w:iCs/>
          <w:sz w:val="24"/>
          <w:szCs w:val="24"/>
        </w:rPr>
        <w:t>Must be located outside any flood plains</w:t>
      </w:r>
    </w:p>
    <w:p w14:paraId="7DAB8EFE" w14:textId="77777777" w:rsidR="009334CE" w:rsidRPr="009334CE" w:rsidRDefault="009334CE" w:rsidP="009334CE">
      <w:pPr>
        <w:pStyle w:val="ListParagraph"/>
        <w:numPr>
          <w:ilvl w:val="0"/>
          <w:numId w:val="9"/>
        </w:numPr>
        <w:rPr>
          <w:rFonts w:ascii="Times New Roman" w:hAnsi="Times New Roman" w:cs="Times New Roman"/>
          <w:sz w:val="20"/>
          <w:szCs w:val="20"/>
        </w:rPr>
      </w:pPr>
      <w:r w:rsidRPr="009334CE">
        <w:rPr>
          <w:rFonts w:ascii="Times New Roman" w:hAnsi="Times New Roman" w:cs="Times New Roman"/>
          <w:bCs/>
          <w:iCs/>
          <w:sz w:val="24"/>
          <w:szCs w:val="24"/>
        </w:rPr>
        <w:t>Must meet current International Building Code (IBC) Category Risk IV standards, or be able to be renovated to meet these standards prior to occupancy</w:t>
      </w:r>
    </w:p>
    <w:p w14:paraId="185F851C" w14:textId="77777777" w:rsidR="009334CE" w:rsidRPr="0070153C" w:rsidRDefault="009334CE" w:rsidP="00CB1D4F">
      <w:pPr>
        <w:rPr>
          <w:rFonts w:ascii="Times New Roman" w:hAnsi="Times New Roman" w:cs="Times New Roman"/>
          <w:sz w:val="24"/>
          <w:szCs w:val="24"/>
        </w:rPr>
      </w:pPr>
    </w:p>
    <w:p w14:paraId="7FE20DE7" w14:textId="77777777" w:rsidR="00AC2BF4" w:rsidRPr="00AC2BF4" w:rsidRDefault="00AC2BF4" w:rsidP="00AC2BF4">
      <w:pPr>
        <w:ind w:right="-720"/>
        <w:jc w:val="both"/>
        <w:rPr>
          <w:rFonts w:ascii="Times New Roman" w:hAnsi="Times New Roman" w:cs="Times New Roman"/>
          <w:sz w:val="24"/>
          <w:szCs w:val="24"/>
        </w:rPr>
      </w:pPr>
      <w:r w:rsidRPr="00AC2BF4">
        <w:rPr>
          <w:rFonts w:ascii="Times New Roman" w:hAnsi="Times New Roman" w:cs="Times New Roman"/>
          <w:sz w:val="24"/>
          <w:szCs w:val="24"/>
        </w:rPr>
        <w:t>Attention is also directed to the requirement that each proposal must be accompanied by a Non-Collusion Affidavit duly signed by the bidder, and a Personal Property Delinquent Tax Affidavit duly signed by the bidder—required by Section 5719.042 of the Ohio Revised Code—thereof.  No payment shall be made on any Contract for which no such affidavits have been submitted.  An electronic version of the affidavits can be found at www.sanengr.co.trumbull.oh.us/se_forms.htm.</w:t>
      </w:r>
    </w:p>
    <w:p w14:paraId="0BFB312E" w14:textId="77777777" w:rsidR="00AC2BF4" w:rsidRPr="00AC2BF4" w:rsidRDefault="00AC2BF4" w:rsidP="00AC2BF4">
      <w:pPr>
        <w:ind w:right="-720"/>
        <w:jc w:val="both"/>
        <w:rPr>
          <w:rFonts w:ascii="Times New Roman" w:hAnsi="Times New Roman" w:cs="Times New Roman"/>
          <w:sz w:val="24"/>
          <w:szCs w:val="24"/>
        </w:rPr>
      </w:pPr>
      <w:r w:rsidRPr="00AC2BF4">
        <w:rPr>
          <w:rFonts w:ascii="Times New Roman" w:hAnsi="Times New Roman" w:cs="Times New Roman"/>
          <w:sz w:val="24"/>
          <w:szCs w:val="24"/>
        </w:rPr>
        <w:t xml:space="preserve">Attention is also directed to all responding firms that pursuant to Ohio Revised Code Sections 307.86 and 307.87, effective September 26, 2003, this notice will be published one time only, with the condition that this notice has been posted on the County’s Internet site on the worldwide web and found at </w:t>
      </w:r>
      <w:r w:rsidRPr="00AC2BF4">
        <w:rPr>
          <w:rFonts w:ascii="Times New Roman" w:hAnsi="Times New Roman" w:cs="Times New Roman"/>
          <w:sz w:val="24"/>
          <w:szCs w:val="24"/>
          <w:u w:val="single"/>
        </w:rPr>
        <w:t>http:/www.demandstar.com</w:t>
      </w:r>
      <w:r w:rsidRPr="00AC2BF4">
        <w:rPr>
          <w:rFonts w:ascii="Times New Roman" w:hAnsi="Times New Roman" w:cs="Times New Roman"/>
          <w:sz w:val="24"/>
          <w:szCs w:val="24"/>
        </w:rPr>
        <w:t xml:space="preserve"> and also on the Commissioners’ website at </w:t>
      </w:r>
      <w:hyperlink r:id="rId13" w:history="1">
        <w:r w:rsidRPr="00AC2BF4">
          <w:rPr>
            <w:rStyle w:val="Hyperlink"/>
            <w:rFonts w:ascii="Times New Roman" w:hAnsi="Times New Roman" w:cs="Times New Roman"/>
            <w:sz w:val="24"/>
            <w:szCs w:val="24"/>
          </w:rPr>
          <w:t>www.commissioners.co.trumbull.oh.us</w:t>
        </w:r>
      </w:hyperlink>
      <w:r w:rsidRPr="00AC2BF4">
        <w:rPr>
          <w:rFonts w:ascii="Times New Roman" w:hAnsi="Times New Roman" w:cs="Times New Roman"/>
          <w:sz w:val="24"/>
          <w:szCs w:val="24"/>
        </w:rPr>
        <w:t>.</w:t>
      </w:r>
    </w:p>
    <w:p w14:paraId="3E9A7C31" w14:textId="77777777" w:rsidR="00AC2BF4" w:rsidRPr="00AC2BF4" w:rsidRDefault="00AC2BF4" w:rsidP="00AC2BF4">
      <w:pPr>
        <w:ind w:right="-720"/>
        <w:jc w:val="both"/>
        <w:rPr>
          <w:rFonts w:ascii="Times New Roman" w:hAnsi="Times New Roman" w:cs="Times New Roman"/>
          <w:sz w:val="24"/>
          <w:szCs w:val="24"/>
        </w:rPr>
      </w:pPr>
    </w:p>
    <w:p w14:paraId="27036BFF" w14:textId="77777777" w:rsidR="00AC2BF4" w:rsidRPr="00AC2BF4" w:rsidRDefault="00AC2BF4" w:rsidP="00AC2BF4">
      <w:pPr>
        <w:jc w:val="both"/>
        <w:rPr>
          <w:rFonts w:ascii="Times New Roman" w:hAnsi="Times New Roman" w:cs="Times New Roman"/>
          <w:sz w:val="24"/>
          <w:szCs w:val="24"/>
        </w:rPr>
      </w:pPr>
      <w:r w:rsidRPr="00AC2BF4">
        <w:rPr>
          <w:rFonts w:ascii="Times New Roman" w:hAnsi="Times New Roman" w:cs="Times New Roman"/>
          <w:sz w:val="24"/>
          <w:szCs w:val="24"/>
        </w:rPr>
        <w:t>BY ORDER OF THE TRUMBULL COUNTY COMMISSIONERS:</w:t>
      </w:r>
    </w:p>
    <w:p w14:paraId="0BF9812C" w14:textId="4B4115E0" w:rsidR="00AC2BF4" w:rsidRDefault="00FC00FA" w:rsidP="00AC2BF4">
      <w:pPr>
        <w:rPr>
          <w:rFonts w:ascii="Times New Roman" w:hAnsi="Times New Roman" w:cs="Times New Roman"/>
          <w:sz w:val="24"/>
          <w:szCs w:val="24"/>
        </w:rPr>
      </w:pPr>
      <w:r>
        <w:rPr>
          <w:rFonts w:ascii="Times New Roman" w:hAnsi="Times New Roman" w:cs="Times New Roman"/>
          <w:sz w:val="24"/>
          <w:szCs w:val="24"/>
        </w:rPr>
        <w:t>Rick Hernandez, President</w:t>
      </w:r>
      <w:r>
        <w:rPr>
          <w:rFonts w:ascii="Times New Roman" w:hAnsi="Times New Roman" w:cs="Times New Roman"/>
          <w:sz w:val="24"/>
          <w:szCs w:val="24"/>
        </w:rPr>
        <w:tab/>
      </w:r>
      <w:r>
        <w:rPr>
          <w:rFonts w:ascii="Times New Roman" w:hAnsi="Times New Roman" w:cs="Times New Roman"/>
          <w:sz w:val="24"/>
          <w:szCs w:val="24"/>
        </w:rPr>
        <w:tab/>
      </w:r>
      <w:r w:rsidR="00AC2BF4" w:rsidRPr="00AC2BF4">
        <w:rPr>
          <w:rFonts w:ascii="Times New Roman" w:hAnsi="Times New Roman" w:cs="Times New Roman"/>
          <w:sz w:val="24"/>
          <w:szCs w:val="24"/>
        </w:rPr>
        <w:t>Denny Malloy</w:t>
      </w:r>
      <w:r>
        <w:rPr>
          <w:rFonts w:ascii="Times New Roman" w:hAnsi="Times New Roman" w:cs="Times New Roman"/>
          <w:sz w:val="24"/>
          <w:szCs w:val="24"/>
        </w:rPr>
        <w:tab/>
      </w:r>
      <w:r>
        <w:rPr>
          <w:rFonts w:ascii="Times New Roman" w:hAnsi="Times New Roman" w:cs="Times New Roman"/>
          <w:sz w:val="24"/>
          <w:szCs w:val="24"/>
        </w:rPr>
        <w:tab/>
        <w:t>Tony Bernard</w:t>
      </w:r>
    </w:p>
    <w:p w14:paraId="0551695D" w14:textId="77777777" w:rsidR="00914E33" w:rsidRPr="00AC2BF4" w:rsidRDefault="00914E33" w:rsidP="00AC2BF4">
      <w:pPr>
        <w:rPr>
          <w:rFonts w:ascii="Times New Roman" w:hAnsi="Times New Roman" w:cs="Times New Roman"/>
          <w:sz w:val="24"/>
          <w:szCs w:val="24"/>
        </w:rPr>
      </w:pPr>
    </w:p>
    <w:p w14:paraId="7DDD1EB7" w14:textId="3410C0EC" w:rsidR="00AC2BF4" w:rsidRPr="00AC2BF4" w:rsidRDefault="00AC2BF4" w:rsidP="00AC2BF4">
      <w:pPr>
        <w:rPr>
          <w:rFonts w:ascii="Times New Roman" w:hAnsi="Times New Roman" w:cs="Times New Roman"/>
          <w:sz w:val="24"/>
          <w:szCs w:val="24"/>
        </w:rPr>
      </w:pPr>
      <w:r w:rsidRPr="00AC2BF4">
        <w:rPr>
          <w:rFonts w:ascii="Times New Roman" w:hAnsi="Times New Roman" w:cs="Times New Roman"/>
          <w:sz w:val="24"/>
          <w:szCs w:val="24"/>
        </w:rPr>
        <w:t xml:space="preserve">BY:  </w:t>
      </w:r>
      <w:r w:rsidRPr="00770C3C">
        <w:rPr>
          <w:rFonts w:ascii="Times New Roman" w:hAnsi="Times New Roman" w:cs="Times New Roman"/>
          <w:sz w:val="24"/>
          <w:szCs w:val="24"/>
        </w:rPr>
        <w:t>Lisa DeNunzio-Blair</w:t>
      </w:r>
    </w:p>
    <w:p w14:paraId="26F0595A" w14:textId="77777777" w:rsidR="00AC2BF4" w:rsidRPr="00AC2BF4" w:rsidRDefault="00AC2BF4" w:rsidP="00AC2BF4">
      <w:pPr>
        <w:rPr>
          <w:rFonts w:ascii="Times New Roman" w:hAnsi="Times New Roman" w:cs="Times New Roman"/>
          <w:sz w:val="24"/>
          <w:szCs w:val="24"/>
        </w:rPr>
      </w:pPr>
    </w:p>
    <w:p w14:paraId="6DA0A9BC" w14:textId="0BDCBE65" w:rsidR="00AC2BF4" w:rsidRPr="00AC2BF4" w:rsidRDefault="00AC2BF4" w:rsidP="00AC2BF4">
      <w:pPr>
        <w:rPr>
          <w:rFonts w:ascii="Times New Roman" w:hAnsi="Times New Roman" w:cs="Times New Roman"/>
          <w:sz w:val="24"/>
          <w:szCs w:val="24"/>
          <w:u w:val="single"/>
        </w:rPr>
      </w:pPr>
      <w:r w:rsidRPr="00AC2BF4">
        <w:rPr>
          <w:rFonts w:ascii="Times New Roman" w:hAnsi="Times New Roman" w:cs="Times New Roman"/>
          <w:sz w:val="24"/>
          <w:szCs w:val="24"/>
        </w:rPr>
        <w:t xml:space="preserve">Publish One (1) Time: </w:t>
      </w:r>
    </w:p>
    <w:sectPr w:rsidR="00AC2BF4" w:rsidRPr="00AC2BF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6F4A" w14:textId="77777777" w:rsidR="00196063" w:rsidRDefault="00196063" w:rsidP="00C627C0">
      <w:pPr>
        <w:spacing w:after="0" w:line="240" w:lineRule="auto"/>
      </w:pPr>
      <w:r>
        <w:separator/>
      </w:r>
    </w:p>
  </w:endnote>
  <w:endnote w:type="continuationSeparator" w:id="0">
    <w:p w14:paraId="56A2C30C" w14:textId="77777777" w:rsidR="00196063" w:rsidRDefault="00196063" w:rsidP="00C6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6D87" w14:textId="77777777" w:rsidR="00196063" w:rsidRDefault="00196063" w:rsidP="00C627C0">
      <w:pPr>
        <w:spacing w:after="0" w:line="240" w:lineRule="auto"/>
      </w:pPr>
      <w:r>
        <w:separator/>
      </w:r>
    </w:p>
  </w:footnote>
  <w:footnote w:type="continuationSeparator" w:id="0">
    <w:p w14:paraId="686A7E9D" w14:textId="77777777" w:rsidR="00196063" w:rsidRDefault="00196063" w:rsidP="00C62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08F5" w14:textId="77777777" w:rsidR="00C627C0" w:rsidRDefault="00C627C0" w:rsidP="00425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3060"/>
    <w:multiLevelType w:val="hybridMultilevel"/>
    <w:tmpl w:val="2C4A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41410"/>
    <w:multiLevelType w:val="hybridMultilevel"/>
    <w:tmpl w:val="9FACEF98"/>
    <w:lvl w:ilvl="0" w:tplc="4C28F7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41857"/>
    <w:multiLevelType w:val="hybridMultilevel"/>
    <w:tmpl w:val="4FA8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D2E11"/>
    <w:multiLevelType w:val="hybridMultilevel"/>
    <w:tmpl w:val="85822E20"/>
    <w:lvl w:ilvl="0" w:tplc="ABB4AD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EE496B"/>
    <w:multiLevelType w:val="hybridMultilevel"/>
    <w:tmpl w:val="8EA26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C2A9A"/>
    <w:multiLevelType w:val="hybridMultilevel"/>
    <w:tmpl w:val="AAFE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5720A"/>
    <w:multiLevelType w:val="hybridMultilevel"/>
    <w:tmpl w:val="DFA8BAF8"/>
    <w:lvl w:ilvl="0" w:tplc="677EC7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66A52"/>
    <w:multiLevelType w:val="hybridMultilevel"/>
    <w:tmpl w:val="4F2A7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F6409"/>
    <w:multiLevelType w:val="hybridMultilevel"/>
    <w:tmpl w:val="110C7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838399">
    <w:abstractNumId w:val="5"/>
  </w:num>
  <w:num w:numId="2" w16cid:durableId="1346860098">
    <w:abstractNumId w:val="3"/>
  </w:num>
  <w:num w:numId="3" w16cid:durableId="541137964">
    <w:abstractNumId w:val="1"/>
  </w:num>
  <w:num w:numId="4" w16cid:durableId="1473789980">
    <w:abstractNumId w:val="8"/>
  </w:num>
  <w:num w:numId="5" w16cid:durableId="799878775">
    <w:abstractNumId w:val="0"/>
  </w:num>
  <w:num w:numId="6" w16cid:durableId="625820836">
    <w:abstractNumId w:val="4"/>
  </w:num>
  <w:num w:numId="7" w16cid:durableId="724836408">
    <w:abstractNumId w:val="2"/>
  </w:num>
  <w:num w:numId="8" w16cid:durableId="141000014">
    <w:abstractNumId w:val="6"/>
  </w:num>
  <w:num w:numId="9" w16cid:durableId="268704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C0"/>
    <w:rsid w:val="00057EC6"/>
    <w:rsid w:val="000E0C50"/>
    <w:rsid w:val="000F7AFD"/>
    <w:rsid w:val="00196063"/>
    <w:rsid w:val="001D6505"/>
    <w:rsid w:val="002B4F77"/>
    <w:rsid w:val="00340BF8"/>
    <w:rsid w:val="0037562D"/>
    <w:rsid w:val="0041002C"/>
    <w:rsid w:val="00425FBF"/>
    <w:rsid w:val="00437873"/>
    <w:rsid w:val="004B069D"/>
    <w:rsid w:val="004C6FEE"/>
    <w:rsid w:val="004D1A1B"/>
    <w:rsid w:val="0055108C"/>
    <w:rsid w:val="00564A58"/>
    <w:rsid w:val="005C3D3E"/>
    <w:rsid w:val="005D40B5"/>
    <w:rsid w:val="005D7026"/>
    <w:rsid w:val="006537BA"/>
    <w:rsid w:val="006807D3"/>
    <w:rsid w:val="00686621"/>
    <w:rsid w:val="006872BD"/>
    <w:rsid w:val="0068792A"/>
    <w:rsid w:val="006B4A24"/>
    <w:rsid w:val="006D40E3"/>
    <w:rsid w:val="0070153C"/>
    <w:rsid w:val="0070604C"/>
    <w:rsid w:val="007322AB"/>
    <w:rsid w:val="00791F16"/>
    <w:rsid w:val="007B6059"/>
    <w:rsid w:val="00806AC0"/>
    <w:rsid w:val="00867F34"/>
    <w:rsid w:val="008E5E47"/>
    <w:rsid w:val="00914E33"/>
    <w:rsid w:val="009334CE"/>
    <w:rsid w:val="009602BD"/>
    <w:rsid w:val="00972737"/>
    <w:rsid w:val="009745C7"/>
    <w:rsid w:val="00980D11"/>
    <w:rsid w:val="009F0E69"/>
    <w:rsid w:val="009F2E46"/>
    <w:rsid w:val="00A35D80"/>
    <w:rsid w:val="00A468CE"/>
    <w:rsid w:val="00AC2BF4"/>
    <w:rsid w:val="00B148D6"/>
    <w:rsid w:val="00B87215"/>
    <w:rsid w:val="00BC1FEE"/>
    <w:rsid w:val="00BD3110"/>
    <w:rsid w:val="00C627C0"/>
    <w:rsid w:val="00C65DBD"/>
    <w:rsid w:val="00C935CB"/>
    <w:rsid w:val="00CB1D4F"/>
    <w:rsid w:val="00CF426B"/>
    <w:rsid w:val="00D05267"/>
    <w:rsid w:val="00D17BFF"/>
    <w:rsid w:val="00D453E7"/>
    <w:rsid w:val="00D53697"/>
    <w:rsid w:val="00D6667E"/>
    <w:rsid w:val="00D736CF"/>
    <w:rsid w:val="00DD3641"/>
    <w:rsid w:val="00E473BE"/>
    <w:rsid w:val="00EC2C52"/>
    <w:rsid w:val="00F755FB"/>
    <w:rsid w:val="00FC00FA"/>
    <w:rsid w:val="00FF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DB5D4"/>
  <w15:chartTrackingRefBased/>
  <w15:docId w15:val="{7B0F26B6-5238-46EC-9B3C-F01E498C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7C0"/>
  </w:style>
  <w:style w:type="paragraph" w:styleId="Footer">
    <w:name w:val="footer"/>
    <w:basedOn w:val="Normal"/>
    <w:link w:val="FooterChar"/>
    <w:uiPriority w:val="99"/>
    <w:unhideWhenUsed/>
    <w:rsid w:val="00C62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7C0"/>
  </w:style>
  <w:style w:type="paragraph" w:styleId="BalloonText">
    <w:name w:val="Balloon Text"/>
    <w:basedOn w:val="Normal"/>
    <w:link w:val="BalloonTextChar"/>
    <w:uiPriority w:val="99"/>
    <w:semiHidden/>
    <w:unhideWhenUsed/>
    <w:rsid w:val="00BD3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10"/>
    <w:rPr>
      <w:rFonts w:ascii="Segoe UI" w:hAnsi="Segoe UI" w:cs="Segoe UI"/>
      <w:sz w:val="18"/>
      <w:szCs w:val="18"/>
    </w:rPr>
  </w:style>
  <w:style w:type="paragraph" w:styleId="ListParagraph">
    <w:name w:val="List Paragraph"/>
    <w:basedOn w:val="Normal"/>
    <w:uiPriority w:val="34"/>
    <w:qFormat/>
    <w:rsid w:val="005D40B5"/>
    <w:pPr>
      <w:ind w:left="720"/>
      <w:contextualSpacing/>
    </w:pPr>
  </w:style>
  <w:style w:type="character" w:styleId="Hyperlink">
    <w:name w:val="Hyperlink"/>
    <w:basedOn w:val="DefaultParagraphFont"/>
    <w:uiPriority w:val="99"/>
    <w:unhideWhenUsed/>
    <w:rsid w:val="00425FBF"/>
    <w:rPr>
      <w:color w:val="0563C1" w:themeColor="hyperlink"/>
      <w:u w:val="single"/>
    </w:rPr>
  </w:style>
  <w:style w:type="table" w:styleId="TableGrid">
    <w:name w:val="Table Grid"/>
    <w:basedOn w:val="TableNormal"/>
    <w:uiPriority w:val="39"/>
    <w:rsid w:val="00CB1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5CB"/>
    <w:rPr>
      <w:color w:val="954F72" w:themeColor="followedHyperlink"/>
      <w:u w:val="single"/>
    </w:rPr>
  </w:style>
  <w:style w:type="paragraph" w:styleId="Revision">
    <w:name w:val="Revision"/>
    <w:hidden/>
    <w:uiPriority w:val="99"/>
    <w:semiHidden/>
    <w:rsid w:val="00AC2BF4"/>
    <w:pPr>
      <w:spacing w:after="0" w:line="240" w:lineRule="auto"/>
    </w:pPr>
  </w:style>
  <w:style w:type="character" w:styleId="UnresolvedMention">
    <w:name w:val="Unresolved Mention"/>
    <w:basedOn w:val="DefaultParagraphFont"/>
    <w:uiPriority w:val="99"/>
    <w:semiHidden/>
    <w:unhideWhenUsed/>
    <w:rsid w:val="00933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8659">
      <w:bodyDiv w:val="1"/>
      <w:marLeft w:val="0"/>
      <w:marRight w:val="0"/>
      <w:marTop w:val="0"/>
      <w:marBottom w:val="0"/>
      <w:divBdr>
        <w:top w:val="none" w:sz="0" w:space="0" w:color="auto"/>
        <w:left w:val="none" w:sz="0" w:space="0" w:color="auto"/>
        <w:bottom w:val="none" w:sz="0" w:space="0" w:color="auto"/>
        <w:right w:val="none" w:sz="0" w:space="0" w:color="auto"/>
      </w:divBdr>
    </w:div>
    <w:div w:id="163193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issioners.co.trumbull.oh.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trumbull.oh.us/Commissioners/comm_bidopp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cy.mcdonough@co.trumbull.oh.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FB2A7-27B9-425C-9AA4-B3680E7A8F40}">
  <ds:schemaRefs>
    <ds:schemaRef ds:uri="http://schemas.microsoft.com/sharepoint/v3/contenttype/forms"/>
  </ds:schemaRefs>
</ds:datastoreItem>
</file>

<file path=customXml/itemProps2.xml><?xml version="1.0" encoding="utf-8"?>
<ds:datastoreItem xmlns:ds="http://schemas.openxmlformats.org/officeDocument/2006/customXml" ds:itemID="{FEDFEAC1-12DA-4DB9-B3E4-FC4EEFE1D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CB7DB5-E23F-4818-B8E0-C89ACB12E4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1890A0-8863-4DB6-BE21-A36F0CB1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Trumbull County</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Tacy Bond</dc:creator>
  <cp:keywords/>
  <dc:description/>
  <cp:lastModifiedBy>Amy Shannon</cp:lastModifiedBy>
  <cp:revision>2</cp:revision>
  <cp:lastPrinted>2023-09-28T12:22:00Z</cp:lastPrinted>
  <dcterms:created xsi:type="dcterms:W3CDTF">2025-09-19T14:17:00Z</dcterms:created>
  <dcterms:modified xsi:type="dcterms:W3CDTF">2025-09-19T14:17:00Z</dcterms:modified>
</cp:coreProperties>
</file>